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730F6" w14:textId="77777777" w:rsidR="00A51F69" w:rsidRDefault="00A51F69"/>
    <w:p w14:paraId="5DF9B7C9" w14:textId="787C3A98" w:rsidR="00D67A8E" w:rsidRDefault="00ED3F54">
      <w:r>
        <w:t>EY newsletter January 2025</w:t>
      </w:r>
    </w:p>
    <w:p w14:paraId="327D9D78" w14:textId="599E2754" w:rsidR="00A51F69" w:rsidRDefault="00A51F69">
      <w:r>
        <w:rPr>
          <w:noProof/>
        </w:rPr>
        <w:drawing>
          <wp:inline distT="0" distB="0" distL="0" distR="0" wp14:anchorId="3B2F7029" wp14:editId="22455A19">
            <wp:extent cx="2194560" cy="713105"/>
            <wp:effectExtent l="0" t="0" r="0" b="0"/>
            <wp:docPr id="1253149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4560" cy="713105"/>
                    </a:xfrm>
                    <a:prstGeom prst="rect">
                      <a:avLst/>
                    </a:prstGeom>
                    <a:noFill/>
                  </pic:spPr>
                </pic:pic>
              </a:graphicData>
            </a:graphic>
          </wp:inline>
        </w:drawing>
      </w:r>
    </w:p>
    <w:p w14:paraId="46B20CF1" w14:textId="77777777" w:rsidR="0099148C" w:rsidRPr="005C5713" w:rsidRDefault="0099148C" w:rsidP="0099148C">
      <w:pPr>
        <w:rPr>
          <w:b/>
          <w:bCs/>
          <w:color w:val="00B0F0"/>
        </w:rPr>
      </w:pPr>
      <w:r w:rsidRPr="005C5713">
        <w:rPr>
          <w:b/>
          <w:bCs/>
          <w:color w:val="00B0F0"/>
        </w:rPr>
        <w:t xml:space="preserve">Peep update: </w:t>
      </w:r>
    </w:p>
    <w:p w14:paraId="2AC0C349" w14:textId="2D0604F0" w:rsidR="0099148C" w:rsidRPr="005C5713" w:rsidRDefault="0099148C" w:rsidP="0099148C">
      <w:pPr>
        <w:rPr>
          <w:b/>
          <w:bCs/>
          <w:color w:val="00B0F0"/>
        </w:rPr>
      </w:pPr>
      <w:r w:rsidRPr="005C5713">
        <w:rPr>
          <w:b/>
          <w:bCs/>
          <w:color w:val="00B0F0"/>
        </w:rPr>
        <w:t>Peep Learning Together programme:</w:t>
      </w:r>
    </w:p>
    <w:p w14:paraId="53C87248" w14:textId="77777777" w:rsidR="002B05B2" w:rsidRPr="005C5713" w:rsidRDefault="002B05B2" w:rsidP="002B05B2">
      <w:pPr>
        <w:rPr>
          <w:rFonts w:cstheme="minorHAnsi"/>
        </w:rPr>
      </w:pPr>
      <w:r w:rsidRPr="005C5713">
        <w:rPr>
          <w:rFonts w:cstheme="minorHAnsi"/>
        </w:rPr>
        <w:t>The Learning Together programme is evidence based and offers an effective way for trained practitioners to support:</w:t>
      </w:r>
    </w:p>
    <w:p w14:paraId="4BD510B1" w14:textId="77777777" w:rsidR="002B05B2" w:rsidRDefault="002B05B2" w:rsidP="002B05B2">
      <w:pPr>
        <w:pStyle w:val="ListParagraph"/>
        <w:numPr>
          <w:ilvl w:val="0"/>
          <w:numId w:val="1"/>
        </w:numPr>
        <w:spacing w:line="259" w:lineRule="auto"/>
        <w:rPr>
          <w:rFonts w:cstheme="minorHAnsi"/>
        </w:rPr>
      </w:pPr>
      <w:r w:rsidRPr="005C5713">
        <w:rPr>
          <w:rFonts w:cstheme="minorHAnsi"/>
        </w:rPr>
        <w:t xml:space="preserve">Parents and carers to value and build on the home learning environment and attachments relationships with their children, by making the most of everyday learning opportunities-listening, talking, playing, singing, sharing books and stories together. </w:t>
      </w:r>
    </w:p>
    <w:p w14:paraId="3FA4F3EE" w14:textId="4005FC50" w:rsidR="00DB452C" w:rsidRDefault="00DB452C" w:rsidP="007F58BE">
      <w:pPr>
        <w:spacing w:line="259" w:lineRule="auto"/>
        <w:rPr>
          <w:rFonts w:cstheme="minorHAnsi"/>
        </w:rPr>
      </w:pPr>
      <w:r>
        <w:rPr>
          <w:rFonts w:cstheme="minorHAnsi"/>
        </w:rPr>
        <w:t>QR code to the v</w:t>
      </w:r>
      <w:r w:rsidR="007F58BE">
        <w:rPr>
          <w:rFonts w:cstheme="minorHAnsi"/>
        </w:rPr>
        <w:t xml:space="preserve">ideo </w:t>
      </w:r>
      <w:r w:rsidR="00E22822">
        <w:rPr>
          <w:rFonts w:cstheme="minorHAnsi"/>
        </w:rPr>
        <w:t xml:space="preserve">for professionals </w:t>
      </w:r>
      <w:r w:rsidR="007F58BE">
        <w:rPr>
          <w:rFonts w:cstheme="minorHAnsi"/>
        </w:rPr>
        <w:t xml:space="preserve">on how </w:t>
      </w:r>
      <w:r>
        <w:rPr>
          <w:rFonts w:cstheme="minorHAnsi"/>
        </w:rPr>
        <w:t>the Peep Learning Together programme can support your work with families:</w:t>
      </w:r>
    </w:p>
    <w:p w14:paraId="6304EB28" w14:textId="5AB82E7E" w:rsidR="007F58BE" w:rsidRPr="007F58BE" w:rsidRDefault="00DB452C" w:rsidP="007F58BE">
      <w:pPr>
        <w:spacing w:line="259" w:lineRule="auto"/>
        <w:rPr>
          <w:rFonts w:cstheme="minorHAnsi"/>
        </w:rPr>
      </w:pPr>
      <w:r>
        <w:rPr>
          <w:rFonts w:cstheme="minorHAnsi"/>
        </w:rPr>
        <w:t xml:space="preserve"> </w:t>
      </w:r>
      <w:r>
        <w:rPr>
          <w:rFonts w:cstheme="minorHAnsi"/>
          <w:noProof/>
        </w:rPr>
        <w:drawing>
          <wp:inline distT="0" distB="0" distL="0" distR="0" wp14:anchorId="2C87E3E5" wp14:editId="24A14A9D">
            <wp:extent cx="737870" cy="676910"/>
            <wp:effectExtent l="0" t="0" r="5080" b="8890"/>
            <wp:docPr id="1481303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7870" cy="676910"/>
                    </a:xfrm>
                    <a:prstGeom prst="rect">
                      <a:avLst/>
                    </a:prstGeom>
                    <a:noFill/>
                  </pic:spPr>
                </pic:pic>
              </a:graphicData>
            </a:graphic>
          </wp:inline>
        </w:drawing>
      </w:r>
    </w:p>
    <w:p w14:paraId="0DFFE9D2" w14:textId="0EC2EE14" w:rsidR="00ED3F54" w:rsidRPr="005C5713" w:rsidRDefault="00F56321" w:rsidP="0099148C">
      <w:pPr>
        <w:rPr>
          <w:b/>
          <w:bCs/>
          <w:color w:val="00B0F0"/>
        </w:rPr>
      </w:pPr>
      <w:r w:rsidRPr="005C5713">
        <w:rPr>
          <w:b/>
          <w:bCs/>
          <w:color w:val="00B0F0"/>
        </w:rPr>
        <w:t>Update on Peep delivery in local authority ELC settings:</w:t>
      </w:r>
    </w:p>
    <w:tbl>
      <w:tblPr>
        <w:tblStyle w:val="TableGrid"/>
        <w:tblW w:w="0" w:type="auto"/>
        <w:tblLook w:val="04A0" w:firstRow="1" w:lastRow="0" w:firstColumn="1" w:lastColumn="0" w:noHBand="0" w:noVBand="1"/>
      </w:tblPr>
      <w:tblGrid>
        <w:gridCol w:w="1803"/>
        <w:gridCol w:w="1803"/>
        <w:gridCol w:w="1803"/>
        <w:gridCol w:w="1803"/>
        <w:gridCol w:w="1804"/>
      </w:tblGrid>
      <w:tr w:rsidR="005C5713" w14:paraId="18662B31" w14:textId="77777777" w:rsidTr="001E1D85">
        <w:tc>
          <w:tcPr>
            <w:tcW w:w="1803" w:type="dxa"/>
            <w:shd w:val="clear" w:color="auto" w:fill="83CAEB" w:themeFill="accent1" w:themeFillTint="66"/>
          </w:tcPr>
          <w:p w14:paraId="7701DCE0" w14:textId="77777777" w:rsidR="005C5713" w:rsidRDefault="005C5713" w:rsidP="001E1D85"/>
        </w:tc>
        <w:tc>
          <w:tcPr>
            <w:tcW w:w="1803" w:type="dxa"/>
            <w:shd w:val="clear" w:color="auto" w:fill="83CAEB" w:themeFill="accent1" w:themeFillTint="66"/>
          </w:tcPr>
          <w:p w14:paraId="1D8373C4" w14:textId="77777777" w:rsidR="005C5713" w:rsidRDefault="005C5713" w:rsidP="001E1D85">
            <w:r>
              <w:t>Jan-April 2024</w:t>
            </w:r>
          </w:p>
        </w:tc>
        <w:tc>
          <w:tcPr>
            <w:tcW w:w="1803" w:type="dxa"/>
            <w:shd w:val="clear" w:color="auto" w:fill="83CAEB" w:themeFill="accent1" w:themeFillTint="66"/>
          </w:tcPr>
          <w:p w14:paraId="56FCD961" w14:textId="77777777" w:rsidR="005C5713" w:rsidRDefault="005C5713" w:rsidP="001E1D85">
            <w:r>
              <w:t>May-July 2024</w:t>
            </w:r>
          </w:p>
        </w:tc>
        <w:tc>
          <w:tcPr>
            <w:tcW w:w="1803" w:type="dxa"/>
            <w:shd w:val="clear" w:color="auto" w:fill="83CAEB" w:themeFill="accent1" w:themeFillTint="66"/>
          </w:tcPr>
          <w:p w14:paraId="3D2C3A67" w14:textId="77777777" w:rsidR="005C5713" w:rsidRDefault="005C5713" w:rsidP="001E1D85">
            <w:r>
              <w:t>Aug-Dec. 2024</w:t>
            </w:r>
          </w:p>
        </w:tc>
        <w:tc>
          <w:tcPr>
            <w:tcW w:w="1804" w:type="dxa"/>
            <w:shd w:val="clear" w:color="auto" w:fill="83CAEB" w:themeFill="accent1" w:themeFillTint="66"/>
          </w:tcPr>
          <w:p w14:paraId="64C944ED" w14:textId="77777777" w:rsidR="005C5713" w:rsidRDefault="005C5713" w:rsidP="001E1D85">
            <w:r>
              <w:t xml:space="preserve">Total </w:t>
            </w:r>
          </w:p>
        </w:tc>
      </w:tr>
      <w:tr w:rsidR="005C5713" w14:paraId="145EBCBD" w14:textId="77777777" w:rsidTr="001E1D85">
        <w:tc>
          <w:tcPr>
            <w:tcW w:w="1803" w:type="dxa"/>
          </w:tcPr>
          <w:p w14:paraId="2293AA47" w14:textId="77777777" w:rsidR="005C5713" w:rsidRDefault="005C5713" w:rsidP="001E1D85">
            <w:r>
              <w:t>No. of LA ELC settings delivered Peep LT programme to families</w:t>
            </w:r>
          </w:p>
        </w:tc>
        <w:tc>
          <w:tcPr>
            <w:tcW w:w="1803" w:type="dxa"/>
          </w:tcPr>
          <w:p w14:paraId="15F83778" w14:textId="77777777" w:rsidR="005C5713" w:rsidRDefault="005C5713" w:rsidP="001E1D85">
            <w:r>
              <w:t>36</w:t>
            </w:r>
          </w:p>
        </w:tc>
        <w:tc>
          <w:tcPr>
            <w:tcW w:w="1803" w:type="dxa"/>
          </w:tcPr>
          <w:p w14:paraId="6E74A99E" w14:textId="77777777" w:rsidR="005C5713" w:rsidRDefault="005C5713" w:rsidP="001E1D85">
            <w:r>
              <w:t>45</w:t>
            </w:r>
          </w:p>
        </w:tc>
        <w:tc>
          <w:tcPr>
            <w:tcW w:w="1803" w:type="dxa"/>
          </w:tcPr>
          <w:p w14:paraId="0C9C06FE" w14:textId="77777777" w:rsidR="005C5713" w:rsidRDefault="005C5713" w:rsidP="001E1D85">
            <w:r>
              <w:t>52</w:t>
            </w:r>
          </w:p>
        </w:tc>
        <w:tc>
          <w:tcPr>
            <w:tcW w:w="1804" w:type="dxa"/>
          </w:tcPr>
          <w:p w14:paraId="58C4E3A9" w14:textId="77777777" w:rsidR="005C5713" w:rsidRDefault="005C5713" w:rsidP="001E1D85">
            <w:r>
              <w:t>133</w:t>
            </w:r>
          </w:p>
        </w:tc>
      </w:tr>
      <w:tr w:rsidR="005C5713" w14:paraId="55680C2E" w14:textId="77777777" w:rsidTr="001E1D85">
        <w:tc>
          <w:tcPr>
            <w:tcW w:w="1803" w:type="dxa"/>
          </w:tcPr>
          <w:p w14:paraId="117B592F" w14:textId="77777777" w:rsidR="005C5713" w:rsidRDefault="005C5713" w:rsidP="001E1D85">
            <w:r>
              <w:t xml:space="preserve">No. of families attended Peep LT sessions </w:t>
            </w:r>
          </w:p>
          <w:p w14:paraId="44190E3B" w14:textId="77777777" w:rsidR="005C5713" w:rsidRDefault="005C5713" w:rsidP="001E1D85"/>
        </w:tc>
        <w:tc>
          <w:tcPr>
            <w:tcW w:w="1803" w:type="dxa"/>
          </w:tcPr>
          <w:p w14:paraId="1043C314" w14:textId="77777777" w:rsidR="005C5713" w:rsidRDefault="005C5713" w:rsidP="001E1D85">
            <w:r>
              <w:t>239</w:t>
            </w:r>
          </w:p>
        </w:tc>
        <w:tc>
          <w:tcPr>
            <w:tcW w:w="1803" w:type="dxa"/>
          </w:tcPr>
          <w:p w14:paraId="129FA159" w14:textId="77777777" w:rsidR="005C5713" w:rsidRDefault="005C5713" w:rsidP="001E1D85">
            <w:r>
              <w:t>390</w:t>
            </w:r>
          </w:p>
        </w:tc>
        <w:tc>
          <w:tcPr>
            <w:tcW w:w="1803" w:type="dxa"/>
          </w:tcPr>
          <w:p w14:paraId="10FD86F6" w14:textId="77777777" w:rsidR="005C5713" w:rsidRDefault="005C5713" w:rsidP="001E1D85">
            <w:r>
              <w:t>365</w:t>
            </w:r>
          </w:p>
        </w:tc>
        <w:tc>
          <w:tcPr>
            <w:tcW w:w="1804" w:type="dxa"/>
          </w:tcPr>
          <w:p w14:paraId="692F449C" w14:textId="77777777" w:rsidR="005C5713" w:rsidRDefault="005C5713" w:rsidP="001E1D85">
            <w:r>
              <w:t>994</w:t>
            </w:r>
          </w:p>
        </w:tc>
      </w:tr>
    </w:tbl>
    <w:p w14:paraId="13A8360D" w14:textId="77777777" w:rsidR="005C5713" w:rsidRPr="00DE0245" w:rsidRDefault="005C5713" w:rsidP="005C5713"/>
    <w:p w14:paraId="589E4097" w14:textId="704CDA0B" w:rsidR="00F56321" w:rsidRPr="00FC41C4" w:rsidRDefault="00DE0245" w:rsidP="0099148C">
      <w:r w:rsidRPr="00FC41C4">
        <w:t>There are 23</w:t>
      </w:r>
      <w:r w:rsidR="005E7EFC">
        <w:t>5</w:t>
      </w:r>
      <w:r w:rsidRPr="00FC41C4">
        <w:t xml:space="preserve"> practitioners from local authority ELC settings trained in the Peep Learning Together programme. </w:t>
      </w:r>
    </w:p>
    <w:p w14:paraId="78C4AC71" w14:textId="5DF3E56C" w:rsidR="00DE0245" w:rsidRPr="00FC41C4" w:rsidRDefault="00C350C5" w:rsidP="0099148C">
      <w:r w:rsidRPr="00FC41C4">
        <w:t xml:space="preserve">Ninety out of 109 local authority ELC settings have one or more Peep trained practitioners. </w:t>
      </w:r>
    </w:p>
    <w:p w14:paraId="4DB94721" w14:textId="41D14D8E" w:rsidR="00B56F02" w:rsidRDefault="00E72CA9" w:rsidP="00B56F02">
      <w:r w:rsidRPr="00FC41C4">
        <w:t xml:space="preserve">Peep </w:t>
      </w:r>
      <w:r w:rsidR="00B56F02" w:rsidRPr="00FC41C4">
        <w:t>network meetings take place three times a year</w:t>
      </w:r>
      <w:r w:rsidR="00C9588F" w:rsidRPr="00FC41C4">
        <w:t>. T</w:t>
      </w:r>
      <w:r w:rsidR="00B56F02" w:rsidRPr="00FC41C4">
        <w:t>hey provide opportunities to share good practice</w:t>
      </w:r>
      <w:r w:rsidR="00ED756A" w:rsidRPr="00FC41C4">
        <w:t xml:space="preserve"> and development</w:t>
      </w:r>
      <w:r w:rsidR="008666C4" w:rsidRPr="00FC41C4">
        <w:t>s</w:t>
      </w:r>
      <w:r w:rsidR="00ED756A" w:rsidRPr="00FC41C4">
        <w:t xml:space="preserve"> in Peep. </w:t>
      </w:r>
    </w:p>
    <w:p w14:paraId="68D5C1D3" w14:textId="68EE23FC" w:rsidR="004A28A9" w:rsidRPr="006A5955" w:rsidRDefault="004A28A9" w:rsidP="004A28A9">
      <w:r w:rsidRPr="006A5955">
        <w:lastRenderedPageBreak/>
        <w:t xml:space="preserve">Peep is delivered as a universal programme as evidence from research is that it improves the learning outcomes for </w:t>
      </w:r>
      <w:r w:rsidRPr="006A5955">
        <w:rPr>
          <w:b/>
          <w:bCs/>
        </w:rPr>
        <w:t xml:space="preserve">all </w:t>
      </w:r>
      <w:r w:rsidRPr="006A5955">
        <w:t xml:space="preserve">children but particularly those who are most disadvantaged. By delivering it as a universal programme it is </w:t>
      </w:r>
      <w:r w:rsidRPr="006A5955">
        <w:rPr>
          <w:b/>
          <w:bCs/>
        </w:rPr>
        <w:t>non-stigmatising.</w:t>
      </w:r>
      <w:r w:rsidRPr="006A5955">
        <w:t xml:space="preserve"> </w:t>
      </w:r>
    </w:p>
    <w:p w14:paraId="2DC353E5" w14:textId="1FD28C58" w:rsidR="009929B0" w:rsidRPr="009929B0" w:rsidRDefault="009929B0" w:rsidP="009929B0">
      <w:r w:rsidRPr="009929B0">
        <w:t xml:space="preserve">We particularly want to support settings with </w:t>
      </w:r>
      <w:proofErr w:type="gramStart"/>
      <w:r w:rsidRPr="009929B0">
        <w:t>Terrific</w:t>
      </w:r>
      <w:proofErr w:type="gramEnd"/>
      <w:r w:rsidRPr="009929B0">
        <w:t xml:space="preserve"> twos and who are in areas of SIMD 1 and 2 to deliver</w:t>
      </w:r>
      <w:r w:rsidR="0060529B">
        <w:t>.</w:t>
      </w:r>
    </w:p>
    <w:p w14:paraId="2F832007" w14:textId="4FAFFD67" w:rsidR="00CE7A84" w:rsidRPr="00FC41C4" w:rsidRDefault="00CE7A84" w:rsidP="0099148C">
      <w:pPr>
        <w:rPr>
          <w:b/>
          <w:bCs/>
          <w:color w:val="00B0F0"/>
        </w:rPr>
      </w:pPr>
      <w:r w:rsidRPr="00FC41C4">
        <w:rPr>
          <w:b/>
          <w:bCs/>
          <w:color w:val="00B0F0"/>
        </w:rPr>
        <w:t xml:space="preserve">Peep training: </w:t>
      </w:r>
    </w:p>
    <w:p w14:paraId="153366C5" w14:textId="2F3B560C" w:rsidR="0099148C" w:rsidRPr="00FC41C4" w:rsidRDefault="00CE7A84" w:rsidP="0099148C">
      <w:r w:rsidRPr="00FC41C4">
        <w:t xml:space="preserve">Peep </w:t>
      </w:r>
      <w:r w:rsidR="00DE0B6C" w:rsidRPr="00FC41C4">
        <w:t xml:space="preserve">Learning Together </w:t>
      </w:r>
      <w:r w:rsidRPr="00FC41C4">
        <w:t xml:space="preserve">training is delivered three times a year in October, </w:t>
      </w:r>
      <w:r w:rsidR="0026051C" w:rsidRPr="00FC41C4">
        <w:t>March,</w:t>
      </w:r>
      <w:r w:rsidRPr="00FC41C4">
        <w:t xml:space="preserve"> and June</w:t>
      </w:r>
      <w:r w:rsidR="00C154A2" w:rsidRPr="00FC41C4">
        <w:t xml:space="preserve">. </w:t>
      </w:r>
      <w:r w:rsidR="0099148C" w:rsidRPr="00FC41C4">
        <w:t xml:space="preserve">Refresher training </w:t>
      </w:r>
      <w:r w:rsidR="00C154A2" w:rsidRPr="00FC41C4">
        <w:t xml:space="preserve">is </w:t>
      </w:r>
      <w:r w:rsidR="0099148C" w:rsidRPr="00FC41C4">
        <w:t>delivered</w:t>
      </w:r>
      <w:r w:rsidR="00C154A2" w:rsidRPr="00FC41C4">
        <w:t xml:space="preserve"> annually</w:t>
      </w:r>
      <w:r w:rsidR="0099148C" w:rsidRPr="00FC41C4">
        <w:t xml:space="preserve"> in November to Peep trained practitioners who feel that they would benefit from a refresh in the Peep Learning Together Programme to support them to deliver.</w:t>
      </w:r>
    </w:p>
    <w:p w14:paraId="6FFA423E" w14:textId="1D9CDE02" w:rsidR="0099148C" w:rsidRPr="00FC41C4" w:rsidRDefault="0099148C" w:rsidP="0099148C">
      <w:r w:rsidRPr="00FC41C4">
        <w:t xml:space="preserve">The Scottish Government </w:t>
      </w:r>
      <w:r w:rsidR="00A109D5" w:rsidRPr="00FC41C4">
        <w:t xml:space="preserve">Whole Family Wellbeing Funding </w:t>
      </w:r>
      <w:r w:rsidRPr="00FC41C4">
        <w:t>has enabled us to offer a small number of additional places on Peep Learning Together training delivered by Peeple</w:t>
      </w:r>
      <w:r w:rsidR="00A109D5" w:rsidRPr="00FC41C4">
        <w:t xml:space="preserve">. </w:t>
      </w:r>
    </w:p>
    <w:p w14:paraId="2E63FAA9" w14:textId="77777777" w:rsidR="0099148C" w:rsidRPr="00FC41C4" w:rsidRDefault="0099148C" w:rsidP="0099148C">
      <w:pPr>
        <w:rPr>
          <w:b/>
          <w:bCs/>
          <w:color w:val="00B0F0"/>
        </w:rPr>
      </w:pPr>
      <w:r w:rsidRPr="00FC41C4">
        <w:rPr>
          <w:b/>
          <w:bCs/>
          <w:color w:val="00B0F0"/>
        </w:rPr>
        <w:t xml:space="preserve">Peep Accreditation: </w:t>
      </w:r>
    </w:p>
    <w:p w14:paraId="4C93E9A7" w14:textId="77777777" w:rsidR="0099148C" w:rsidRPr="00FC41C4" w:rsidRDefault="0099148C" w:rsidP="0099148C">
      <w:pPr>
        <w:rPr>
          <w:color w:val="000000"/>
          <w:shd w:val="clear" w:color="auto" w:fill="FFFFFF"/>
        </w:rPr>
      </w:pPr>
      <w:r w:rsidRPr="00FC41C4">
        <w:t xml:space="preserve">Delegates who complete their Peep training can choose to complete their practitioner accreditation. The accreditation </w:t>
      </w:r>
      <w:r w:rsidRPr="00FC41C4">
        <w:rPr>
          <w:color w:val="000000"/>
          <w:shd w:val="clear" w:color="auto" w:fill="FFFFFF"/>
        </w:rPr>
        <w:t xml:space="preserve">embeds the Peep training and programme into the practitioners’ work with parents and children and enhances quality. </w:t>
      </w:r>
    </w:p>
    <w:p w14:paraId="1B127A63" w14:textId="7921AC07" w:rsidR="00E91AC7" w:rsidRPr="00FC41C4" w:rsidRDefault="00E91AC7" w:rsidP="0099148C">
      <w:pPr>
        <w:rPr>
          <w:shd w:val="clear" w:color="auto" w:fill="FFFFFF"/>
        </w:rPr>
      </w:pPr>
      <w:r w:rsidRPr="00FC41C4">
        <w:rPr>
          <w:b/>
          <w:bCs/>
          <w:color w:val="00B0F0"/>
        </w:rPr>
        <w:t>Peep Progression Pathway(PPP):</w:t>
      </w:r>
    </w:p>
    <w:p w14:paraId="44041E79" w14:textId="0E084483" w:rsidR="0099148C" w:rsidRDefault="00E91AC7" w:rsidP="0099148C">
      <w:pPr>
        <w:rPr>
          <w:b/>
          <w:bCs/>
          <w:color w:val="00B0F0"/>
          <w:sz w:val="22"/>
          <w:szCs w:val="22"/>
        </w:rPr>
      </w:pPr>
      <w:r>
        <w:rPr>
          <w:noProof/>
        </w:rPr>
        <w:drawing>
          <wp:inline distT="0" distB="0" distL="0" distR="0" wp14:anchorId="7018B8B2" wp14:editId="59390A49">
            <wp:extent cx="2463800" cy="767080"/>
            <wp:effectExtent l="19050" t="19050" r="12700" b="13970"/>
            <wp:docPr id="1026" name="Picture 2" descr="Peeple on X: &quot;Find out more about using ...">
              <a:extLst xmlns:a="http://schemas.openxmlformats.org/drawingml/2006/main">
                <a:ext uri="{FF2B5EF4-FFF2-40B4-BE49-F238E27FC236}">
                  <a16:creationId xmlns:a16="http://schemas.microsoft.com/office/drawing/2014/main" id="{08A18C86-D059-EE1C-C94F-13C08C88C6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Peeple on X: &quot;Find out more about using ...">
                      <a:extLst>
                        <a:ext uri="{FF2B5EF4-FFF2-40B4-BE49-F238E27FC236}">
                          <a16:creationId xmlns:a16="http://schemas.microsoft.com/office/drawing/2014/main" id="{08A18C86-D059-EE1C-C94F-13C08C88C67F}"/>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4864" cy="798545"/>
                    </a:xfrm>
                    <a:prstGeom prst="rect">
                      <a:avLst/>
                    </a:prstGeom>
                    <a:noFill/>
                    <a:ln>
                      <a:solidFill>
                        <a:schemeClr val="accent1"/>
                      </a:solidFill>
                    </a:ln>
                  </pic:spPr>
                </pic:pic>
              </a:graphicData>
            </a:graphic>
          </wp:inline>
        </w:drawing>
      </w:r>
    </w:p>
    <w:p w14:paraId="6D11DD5F" w14:textId="72EB8E0B" w:rsidR="0099148C" w:rsidRPr="005D3D63" w:rsidRDefault="0099148C" w:rsidP="0099148C">
      <w:pPr>
        <w:rPr>
          <w:b/>
          <w:bCs/>
        </w:rPr>
      </w:pPr>
      <w:r w:rsidRPr="005D3D63">
        <w:rPr>
          <w:color w:val="000000"/>
        </w:rPr>
        <w:t xml:space="preserve">We are </w:t>
      </w:r>
      <w:r w:rsidR="00CA58B5" w:rsidRPr="005D3D63">
        <w:t>conducting</w:t>
      </w:r>
      <w:r w:rsidRPr="005D3D63">
        <w:rPr>
          <w:color w:val="000000"/>
        </w:rPr>
        <w:t xml:space="preserve"> a Test of Change</w:t>
      </w:r>
      <w:r w:rsidR="009D64D5" w:rsidRPr="005D3D63">
        <w:rPr>
          <w:color w:val="000000"/>
        </w:rPr>
        <w:t xml:space="preserve"> in partnership with colleagues in Wider Achievement and Third sector organisation, Home</w:t>
      </w:r>
      <w:r w:rsidR="009C3693" w:rsidRPr="005D3D63">
        <w:rPr>
          <w:color w:val="000000"/>
        </w:rPr>
        <w:t xml:space="preserve"> </w:t>
      </w:r>
      <w:r w:rsidR="0024782D" w:rsidRPr="005D3D63">
        <w:rPr>
          <w:color w:val="000000"/>
        </w:rPr>
        <w:t>S</w:t>
      </w:r>
      <w:r w:rsidR="009D64D5" w:rsidRPr="005D3D63">
        <w:rPr>
          <w:color w:val="000000"/>
        </w:rPr>
        <w:t>tart</w:t>
      </w:r>
      <w:r w:rsidRPr="005D3D63">
        <w:t xml:space="preserve">. </w:t>
      </w:r>
      <w:r w:rsidR="009C3693" w:rsidRPr="005D3D63">
        <w:t xml:space="preserve">The Peep Progression Pathway is being delivered in a small number of </w:t>
      </w:r>
      <w:r w:rsidR="00A52446" w:rsidRPr="005D3D63">
        <w:t xml:space="preserve">local </w:t>
      </w:r>
      <w:proofErr w:type="gramStart"/>
      <w:r w:rsidR="00A52446" w:rsidRPr="005D3D63">
        <w:t>authority</w:t>
      </w:r>
      <w:proofErr w:type="gramEnd"/>
      <w:r w:rsidR="00A52446" w:rsidRPr="005D3D63">
        <w:t xml:space="preserve"> ELC settings</w:t>
      </w:r>
      <w:r w:rsidR="00F608B1">
        <w:t xml:space="preserve"> and a community centre</w:t>
      </w:r>
      <w:r w:rsidR="00A52446" w:rsidRPr="005D3D63">
        <w:t>.</w:t>
      </w:r>
    </w:p>
    <w:p w14:paraId="61668869" w14:textId="77777777" w:rsidR="0099148C" w:rsidRPr="005D3D63" w:rsidRDefault="0099148C" w:rsidP="0099148C">
      <w:pPr>
        <w:pStyle w:val="NormalWeb"/>
        <w:shd w:val="clear" w:color="auto" w:fill="FFFFFF"/>
        <w:rPr>
          <w:color w:val="000000"/>
        </w:rPr>
      </w:pPr>
      <w:r w:rsidRPr="005D3D63">
        <w:rPr>
          <w:color w:val="000000"/>
        </w:rPr>
        <w:t>The Peep Progression Pathway units formally recognise the learning which is already occurring within a Peep session. The credit-rated units are assessed entirely by portfolio(keepsake book). Through this portfolio, learners recognise and build on everyday learning, reflect on their child’s development, and their own role as first educator. The units have been credit-rated by the Scottish Qualifications Authority (SQA) at SCQF levels 3, 4 and 5. The Peep Progression Pathway often leads on to parents and carers taking further training or qualifications, or new career opportunities. For more information about the Peep Progression Pathway please see the link to the Peeple website below:</w:t>
      </w:r>
    </w:p>
    <w:p w14:paraId="358C0A93" w14:textId="77777777" w:rsidR="0099148C" w:rsidRPr="005D3D63" w:rsidRDefault="0099148C" w:rsidP="0099148C">
      <w:pPr>
        <w:pStyle w:val="NormalWeb"/>
        <w:shd w:val="clear" w:color="auto" w:fill="FFFFFF"/>
      </w:pPr>
      <w:hyperlink r:id="rId8" w:history="1">
        <w:r w:rsidRPr="005D3D63">
          <w:rPr>
            <w:rStyle w:val="Hyperlink"/>
          </w:rPr>
          <w:t>https://www.peeple.org.uk/parent-qualifications</w:t>
        </w:r>
      </w:hyperlink>
    </w:p>
    <w:p w14:paraId="0F0C3404" w14:textId="09FFAF27" w:rsidR="007606E6" w:rsidRPr="005D3D63" w:rsidRDefault="0099148C">
      <w:pPr>
        <w:rPr>
          <w:b/>
          <w:bCs/>
        </w:rPr>
      </w:pPr>
      <w:r w:rsidRPr="005D3D63">
        <w:lastRenderedPageBreak/>
        <w:t xml:space="preserve">Scottish Government </w:t>
      </w:r>
      <w:r w:rsidR="00A1481C" w:rsidRPr="005D3D63">
        <w:t>Whole Family Wellbeing funding</w:t>
      </w:r>
      <w:r w:rsidR="00180BCC" w:rsidRPr="005D3D63">
        <w:t>(WFWF)</w:t>
      </w:r>
      <w:r w:rsidRPr="005D3D63">
        <w:t xml:space="preserve"> has enabled us to offer the training  to a small number of practitioners in local authority ELC settings in SIMD 1 &amp; 2. The requirement for becoming trained in the PPP is that practitioners </w:t>
      </w:r>
      <w:r w:rsidRPr="005D3D63">
        <w:rPr>
          <w:b/>
          <w:bCs/>
        </w:rPr>
        <w:t>must</w:t>
      </w:r>
      <w:r w:rsidRPr="005D3D63">
        <w:t xml:space="preserve"> be trained in the Peep LT programme and delivering Peep sessions to families.</w:t>
      </w:r>
      <w:r w:rsidR="00CB16C4" w:rsidRPr="005D3D63">
        <w:t xml:space="preserve"> You must also commit to </w:t>
      </w:r>
      <w:r w:rsidR="001D057B" w:rsidRPr="005D3D63">
        <w:t>deliver the Peep Progression Pathway at least twice a year.</w:t>
      </w:r>
      <w:r w:rsidRPr="005D3D63">
        <w:t xml:space="preserve"> </w:t>
      </w:r>
      <w:r w:rsidR="00E12BDE" w:rsidRPr="005D3D63">
        <w:t xml:space="preserve">If you are interested </w:t>
      </w:r>
      <w:r w:rsidR="00390731" w:rsidRPr="005D3D63">
        <w:t xml:space="preserve">in </w:t>
      </w:r>
      <w:r w:rsidR="00180BCC" w:rsidRPr="005D3D63">
        <w:t xml:space="preserve">being </w:t>
      </w:r>
      <w:r w:rsidR="00390731" w:rsidRPr="005D3D63">
        <w:t xml:space="preserve">considered to </w:t>
      </w:r>
      <w:r w:rsidR="003D5CEC" w:rsidRPr="005D3D63">
        <w:t>complete the Peep Progression Pathway</w:t>
      </w:r>
      <w:r w:rsidR="00180BCC" w:rsidRPr="005D3D63">
        <w:t xml:space="preserve"> training </w:t>
      </w:r>
      <w:r w:rsidR="003D5CEC" w:rsidRPr="005D3D63">
        <w:t xml:space="preserve"> through the</w:t>
      </w:r>
      <w:r w:rsidR="003B719A" w:rsidRPr="005D3D63">
        <w:t xml:space="preserve"> WFWF </w:t>
      </w:r>
      <w:r w:rsidR="005D217C" w:rsidRPr="005D3D63">
        <w:t xml:space="preserve">please email: </w:t>
      </w:r>
      <w:hyperlink r:id="rId9" w:history="1">
        <w:r w:rsidR="005D217C" w:rsidRPr="005D3D63">
          <w:rPr>
            <w:rStyle w:val="Hyperlink"/>
          </w:rPr>
          <w:t>Lisi.Black@edinburgh.gov.uk</w:t>
        </w:r>
      </w:hyperlink>
      <w:r w:rsidR="005D217C" w:rsidRPr="005D3D63">
        <w:t xml:space="preserve"> </w:t>
      </w:r>
      <w:r w:rsidR="005D217C" w:rsidRPr="005D3D63">
        <w:rPr>
          <w:b/>
          <w:bCs/>
        </w:rPr>
        <w:t xml:space="preserve">Please discuss </w:t>
      </w:r>
      <w:r w:rsidR="00083F76" w:rsidRPr="005D3D63">
        <w:rPr>
          <w:b/>
          <w:bCs/>
        </w:rPr>
        <w:t xml:space="preserve">and get agreement from your </w:t>
      </w:r>
      <w:r w:rsidR="005D217C" w:rsidRPr="005D3D63">
        <w:rPr>
          <w:b/>
          <w:bCs/>
        </w:rPr>
        <w:t>line manager</w:t>
      </w:r>
      <w:r w:rsidR="00083F76" w:rsidRPr="005D3D63">
        <w:rPr>
          <w:b/>
          <w:bCs/>
        </w:rPr>
        <w:t>.</w:t>
      </w:r>
      <w:r w:rsidR="00083F76" w:rsidRPr="005D3D63">
        <w:t xml:space="preserve"> </w:t>
      </w:r>
    </w:p>
    <w:p w14:paraId="1C9319B9" w14:textId="77777777" w:rsidR="00D67A8E" w:rsidRPr="005D3D63" w:rsidRDefault="00D67A8E"/>
    <w:sectPr w:rsidR="00D67A8E" w:rsidRPr="005D3D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335B1C"/>
    <w:multiLevelType w:val="hybridMultilevel"/>
    <w:tmpl w:val="37A297F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420AAF"/>
    <w:multiLevelType w:val="hybridMultilevel"/>
    <w:tmpl w:val="0AD4A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24212755">
    <w:abstractNumId w:val="1"/>
  </w:num>
  <w:num w:numId="2" w16cid:durableId="693766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A8E"/>
    <w:rsid w:val="00083F76"/>
    <w:rsid w:val="001105AA"/>
    <w:rsid w:val="001731FE"/>
    <w:rsid w:val="00180BCC"/>
    <w:rsid w:val="001D057B"/>
    <w:rsid w:val="00201F98"/>
    <w:rsid w:val="0024782D"/>
    <w:rsid w:val="0026051C"/>
    <w:rsid w:val="002869B5"/>
    <w:rsid w:val="002B05B2"/>
    <w:rsid w:val="00373BB3"/>
    <w:rsid w:val="00390731"/>
    <w:rsid w:val="003B719A"/>
    <w:rsid w:val="003D5CEC"/>
    <w:rsid w:val="004A28A9"/>
    <w:rsid w:val="005845C6"/>
    <w:rsid w:val="005C5713"/>
    <w:rsid w:val="005D217C"/>
    <w:rsid w:val="005D3D63"/>
    <w:rsid w:val="005E7EFC"/>
    <w:rsid w:val="0060529B"/>
    <w:rsid w:val="006A5955"/>
    <w:rsid w:val="007344E0"/>
    <w:rsid w:val="007606E6"/>
    <w:rsid w:val="0077094F"/>
    <w:rsid w:val="007D1E43"/>
    <w:rsid w:val="007F58BE"/>
    <w:rsid w:val="008666C4"/>
    <w:rsid w:val="00896642"/>
    <w:rsid w:val="008F66E7"/>
    <w:rsid w:val="0099148C"/>
    <w:rsid w:val="009929B0"/>
    <w:rsid w:val="009C3693"/>
    <w:rsid w:val="009D64D5"/>
    <w:rsid w:val="00A109D5"/>
    <w:rsid w:val="00A1481C"/>
    <w:rsid w:val="00A27A97"/>
    <w:rsid w:val="00A41394"/>
    <w:rsid w:val="00A51F69"/>
    <w:rsid w:val="00A52446"/>
    <w:rsid w:val="00B12D06"/>
    <w:rsid w:val="00B56F02"/>
    <w:rsid w:val="00B61B76"/>
    <w:rsid w:val="00B708C2"/>
    <w:rsid w:val="00BA63E0"/>
    <w:rsid w:val="00C154A2"/>
    <w:rsid w:val="00C350C5"/>
    <w:rsid w:val="00C9588F"/>
    <w:rsid w:val="00CA58B5"/>
    <w:rsid w:val="00CB16C4"/>
    <w:rsid w:val="00CE7A84"/>
    <w:rsid w:val="00D67A8E"/>
    <w:rsid w:val="00DB452C"/>
    <w:rsid w:val="00DE0245"/>
    <w:rsid w:val="00DE0B6C"/>
    <w:rsid w:val="00E12BDE"/>
    <w:rsid w:val="00E22822"/>
    <w:rsid w:val="00E72CA9"/>
    <w:rsid w:val="00E91AC7"/>
    <w:rsid w:val="00EA5CF2"/>
    <w:rsid w:val="00ED3F54"/>
    <w:rsid w:val="00ED756A"/>
    <w:rsid w:val="00F56321"/>
    <w:rsid w:val="00F608B1"/>
    <w:rsid w:val="00FC41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BF08D"/>
  <w15:chartTrackingRefBased/>
  <w15:docId w15:val="{44A52E93-FA54-4488-9EBF-2157FF3F0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7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7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7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7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7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7A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7A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7A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7A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7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7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7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7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7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7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7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7A8E"/>
    <w:rPr>
      <w:rFonts w:eastAsiaTheme="majorEastAsia" w:cstheme="majorBidi"/>
      <w:color w:val="272727" w:themeColor="text1" w:themeTint="D8"/>
    </w:rPr>
  </w:style>
  <w:style w:type="paragraph" w:styleId="Title">
    <w:name w:val="Title"/>
    <w:basedOn w:val="Normal"/>
    <w:next w:val="Normal"/>
    <w:link w:val="TitleChar"/>
    <w:uiPriority w:val="10"/>
    <w:qFormat/>
    <w:rsid w:val="00D67A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7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7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7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7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7A8E"/>
    <w:rPr>
      <w:i/>
      <w:iCs/>
      <w:color w:val="404040" w:themeColor="text1" w:themeTint="BF"/>
    </w:rPr>
  </w:style>
  <w:style w:type="paragraph" w:styleId="ListParagraph">
    <w:name w:val="List Paragraph"/>
    <w:basedOn w:val="Normal"/>
    <w:uiPriority w:val="34"/>
    <w:qFormat/>
    <w:rsid w:val="00D67A8E"/>
    <w:pPr>
      <w:ind w:left="720"/>
      <w:contextualSpacing/>
    </w:pPr>
  </w:style>
  <w:style w:type="character" w:styleId="IntenseEmphasis">
    <w:name w:val="Intense Emphasis"/>
    <w:basedOn w:val="DefaultParagraphFont"/>
    <w:uiPriority w:val="21"/>
    <w:qFormat/>
    <w:rsid w:val="00D67A8E"/>
    <w:rPr>
      <w:i/>
      <w:iCs/>
      <w:color w:val="0F4761" w:themeColor="accent1" w:themeShade="BF"/>
    </w:rPr>
  </w:style>
  <w:style w:type="paragraph" w:styleId="IntenseQuote">
    <w:name w:val="Intense Quote"/>
    <w:basedOn w:val="Normal"/>
    <w:next w:val="Normal"/>
    <w:link w:val="IntenseQuoteChar"/>
    <w:uiPriority w:val="30"/>
    <w:qFormat/>
    <w:rsid w:val="00D67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7A8E"/>
    <w:rPr>
      <w:i/>
      <w:iCs/>
      <w:color w:val="0F4761" w:themeColor="accent1" w:themeShade="BF"/>
    </w:rPr>
  </w:style>
  <w:style w:type="character" w:styleId="IntenseReference">
    <w:name w:val="Intense Reference"/>
    <w:basedOn w:val="DefaultParagraphFont"/>
    <w:uiPriority w:val="32"/>
    <w:qFormat/>
    <w:rsid w:val="00D67A8E"/>
    <w:rPr>
      <w:b/>
      <w:bCs/>
      <w:smallCaps/>
      <w:color w:val="0F4761" w:themeColor="accent1" w:themeShade="BF"/>
      <w:spacing w:val="5"/>
    </w:rPr>
  </w:style>
  <w:style w:type="character" w:styleId="Hyperlink">
    <w:name w:val="Hyperlink"/>
    <w:basedOn w:val="DefaultParagraphFont"/>
    <w:uiPriority w:val="99"/>
    <w:unhideWhenUsed/>
    <w:rsid w:val="0099148C"/>
    <w:rPr>
      <w:color w:val="467886"/>
      <w:u w:val="single"/>
    </w:rPr>
  </w:style>
  <w:style w:type="paragraph" w:styleId="NormalWeb">
    <w:name w:val="Normal (Web)"/>
    <w:basedOn w:val="Normal"/>
    <w:uiPriority w:val="99"/>
    <w:semiHidden/>
    <w:unhideWhenUsed/>
    <w:rsid w:val="0099148C"/>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5C57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D21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1541699">
      <w:bodyDiv w:val="1"/>
      <w:marLeft w:val="0"/>
      <w:marRight w:val="0"/>
      <w:marTop w:val="0"/>
      <w:marBottom w:val="0"/>
      <w:divBdr>
        <w:top w:val="none" w:sz="0" w:space="0" w:color="auto"/>
        <w:left w:val="none" w:sz="0" w:space="0" w:color="auto"/>
        <w:bottom w:val="none" w:sz="0" w:space="0" w:color="auto"/>
        <w:right w:val="none" w:sz="0" w:space="0" w:color="auto"/>
      </w:divBdr>
    </w:div>
    <w:div w:id="1413969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eeple.org.uk/parent-qualifications"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isi.Black@edinburgh.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597</Words>
  <Characters>3408</Characters>
  <Application>Microsoft Office Word</Application>
  <DocSecurity>0</DocSecurity>
  <Lines>28</Lines>
  <Paragraphs>7</Paragraphs>
  <ScaleCrop>false</ScaleCrop>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Lisi Black</dc:creator>
  <cp:keywords/>
  <dc:description/>
  <cp:lastModifiedBy>Lisi Black</cp:lastModifiedBy>
  <cp:revision>2</cp:revision>
  <dcterms:created xsi:type="dcterms:W3CDTF">2024-12-18T11:25:00Z</dcterms:created>
  <dcterms:modified xsi:type="dcterms:W3CDTF">2024-12-18T11:25:00Z</dcterms:modified>
</cp:coreProperties>
</file>